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692" w:rsidRDefault="00AF7EC0">
      <w:r>
        <w:t>Notis verksamhetsplan 2015</w:t>
      </w:r>
    </w:p>
    <w:p w:rsidR="00AF7EC0" w:rsidRDefault="00AF7EC0">
      <w:r>
        <w:t>Verksamhetsplanen för styrelsen 2015 ligger även i dokumentet årsredovisning 2014</w:t>
      </w:r>
      <w:bookmarkStart w:id="0" w:name="_GoBack"/>
      <w:bookmarkEnd w:id="0"/>
    </w:p>
    <w:sectPr w:rsidR="00AF7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EC0"/>
    <w:rsid w:val="000F3692"/>
    <w:rsid w:val="00A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1992B7-2121-469E-8FA8-F4DCB44B4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Timrå Kommun BOU</Company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tomnil</dc:creator>
  <cp:keywords/>
  <dc:description/>
  <cp:lastModifiedBy>tomnil</cp:lastModifiedBy>
  <cp:revision>1</cp:revision>
  <dcterms:created xsi:type="dcterms:W3CDTF">2016-02-28T12:35:00Z</dcterms:created>
  <dcterms:modified xsi:type="dcterms:W3CDTF">2016-02-28T12:37:00Z</dcterms:modified>
</cp:coreProperties>
</file>